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lang w:val="en-US" w:eastAsia="zh-CN"/>
        </w:rPr>
        <w:t>康坪乡2022年中央补助地方公共文化服务体系建设戏曲进乡村项目支出</w:t>
      </w:r>
      <w:r>
        <w:rPr>
          <w:rFonts w:hint="eastAsia" w:ascii="方正小标宋_GBK" w:hAnsi="方正小标宋_GBK" w:eastAsia="方正小标宋_GBK" w:cs="方正小标宋_GBK"/>
          <w:b w:val="0"/>
          <w:bCs/>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奉节县财政局《关于下达2022年中央补助地方公共文化服务体系建设戏曲进乡村专项资金的通知》奉节财行〔2022〕73号</w:t>
      </w:r>
      <w:r>
        <w:rPr>
          <w:rFonts w:hint="default" w:ascii="Times New Roman" w:hAnsi="Times New Roman" w:eastAsia="方正仿宋_GBK" w:cs="Times New Roman"/>
          <w:sz w:val="32"/>
          <w:szCs w:val="32"/>
          <w:lang w:eastAsia="zh-CN"/>
        </w:rPr>
        <w:t>，在下达资金预算时同</w:t>
      </w:r>
      <w:bookmarkStart w:id="0" w:name="_GoBack"/>
      <w:bookmarkEnd w:id="0"/>
      <w:r>
        <w:rPr>
          <w:rFonts w:hint="default" w:ascii="Times New Roman" w:hAnsi="Times New Roman" w:eastAsia="方正仿宋_GBK" w:cs="Times New Roman"/>
          <w:sz w:val="32"/>
          <w:szCs w:val="32"/>
          <w:lang w:eastAsia="zh-CN"/>
        </w:rPr>
        <w:t>步下达了绩效目标</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eastAsia" w:cs="Times New Roman"/>
          <w:color w:val="000000" w:themeColor="text1"/>
          <w:sz w:val="32"/>
          <w:szCs w:val="32"/>
          <w:lang w:val="en-US" w:eastAsia="zh-CN"/>
          <w14:textFill>
            <w14:solidFill>
              <w14:schemeClr w14:val="tx1"/>
            </w14:solidFill>
          </w14:textFill>
        </w:rPr>
        <w:t>康坪乡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对完成的2022年度中央补助地方公共文化服务体系建设戏曲进乡村专项资金项目开展绩效目标自评。</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（一）资金投入情况分析。</w:t>
      </w:r>
      <w:r>
        <w:rPr>
          <w:rFonts w:hint="default" w:ascii="Times New Roman" w:hAnsi="Times New Roman" w:eastAsia="方正仿宋_GBK" w:cs="Times New Roman"/>
          <w:sz w:val="32"/>
          <w:szCs w:val="32"/>
        </w:rPr>
        <w:t>项目资金到位情况</w:t>
      </w:r>
      <w:r>
        <w:rPr>
          <w:rFonts w:hint="eastAsia" w:cs="Times New Roman"/>
          <w:sz w:val="32"/>
          <w:szCs w:val="32"/>
          <w:lang w:eastAsia="zh-CN"/>
        </w:rPr>
        <w:t>，</w:t>
      </w:r>
      <w:r>
        <w:rPr>
          <w:rFonts w:hint="default" w:ascii="Times New Roman" w:hAnsi="Times New Roman" w:eastAsia="方正仿宋_GBK" w:cs="Times New Roman"/>
          <w:sz w:val="32"/>
          <w:szCs w:val="32"/>
          <w:lang w:eastAsia="zh-CN"/>
        </w:rPr>
        <w:t>2022</w:t>
      </w:r>
      <w:r>
        <w:rPr>
          <w:rFonts w:hint="eastAsia" w:cs="Times New Roman"/>
          <w:sz w:val="32"/>
          <w:szCs w:val="32"/>
          <w:lang w:eastAsia="zh-CN"/>
        </w:rPr>
        <w:t>年</w:t>
      </w:r>
      <w:r>
        <w:rPr>
          <w:rFonts w:hint="default" w:ascii="Times New Roman" w:hAnsi="Times New Roman" w:eastAsia="方正仿宋_GBK" w:cs="Times New Roman"/>
          <w:sz w:val="32"/>
          <w:szCs w:val="32"/>
          <w:lang w:eastAsia="zh-CN"/>
        </w:rPr>
        <w:t>7</w:t>
      </w:r>
      <w:r>
        <w:rPr>
          <w:rFonts w:hint="eastAsia" w:cs="Times New Roman"/>
          <w:sz w:val="32"/>
          <w:szCs w:val="32"/>
          <w:lang w:eastAsia="zh-CN"/>
        </w:rPr>
        <w:t>月</w:t>
      </w:r>
      <w:r>
        <w:rPr>
          <w:rFonts w:hint="default" w:ascii="Times New Roman" w:hAnsi="Times New Roman" w:eastAsia="方正仿宋_GBK" w:cs="Times New Roman"/>
          <w:sz w:val="32"/>
          <w:szCs w:val="32"/>
          <w:lang w:eastAsia="zh-CN"/>
        </w:rPr>
        <w:t>26</w:t>
      </w:r>
      <w:r>
        <w:rPr>
          <w:rFonts w:hint="eastAsia" w:cs="Times New Roman"/>
          <w:sz w:val="32"/>
          <w:szCs w:val="32"/>
          <w:lang w:eastAsia="zh-CN"/>
        </w:rPr>
        <w:t>日收到项目资金</w:t>
      </w:r>
      <w:r>
        <w:rPr>
          <w:rFonts w:hint="eastAsia" w:cs="Times New Roman"/>
          <w:sz w:val="32"/>
          <w:szCs w:val="32"/>
          <w:lang w:val="en-US" w:eastAsia="zh-CN"/>
        </w:rPr>
        <w:t>19000元，共计到位19000元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项目资金执行情况</w:t>
      </w:r>
      <w:r>
        <w:rPr>
          <w:rFonts w:hint="eastAsia" w:cs="Times New Roman"/>
          <w:sz w:val="32"/>
          <w:szCs w:val="32"/>
          <w:lang w:eastAsia="zh-CN"/>
        </w:rPr>
        <w:t>，项目资料还未整理完毕，尚未拨款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项目资金管理情况</w:t>
      </w:r>
      <w:r>
        <w:rPr>
          <w:rFonts w:hint="eastAsia" w:cs="Times New Roman"/>
          <w:sz w:val="32"/>
          <w:szCs w:val="32"/>
          <w:lang w:eastAsia="zh-CN"/>
        </w:rPr>
        <w:t>，我单位将该项目资金用于送戏下乡工作中</w:t>
      </w:r>
      <w:r>
        <w:rPr>
          <w:rFonts w:hint="default" w:ascii="Times New Roman" w:hAnsi="Times New Roman" w:eastAsia="方正仿宋_GBK" w:cs="Times New Roman"/>
          <w:sz w:val="32"/>
          <w:szCs w:val="32"/>
        </w:rPr>
        <w:t>。</w:t>
      </w:r>
    </w:p>
    <w:p>
      <w:pPr>
        <w:spacing w:line="600" w:lineRule="exact"/>
        <w:ind w:firstLine="640" w:firstLineChars="200"/>
        <w:outlineLvl w:val="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bCs/>
          <w:sz w:val="32"/>
          <w:szCs w:val="32"/>
        </w:rPr>
        <w:t>（二）总体绩效目标完成情况分析。为满足群众日益增长的文化精神生活需要，活跃农村文化生活，提升群众文化权益保障，为乡村文化振兴提供精神食粮，极大的激发群众的内生动力</w:t>
      </w:r>
      <w:r>
        <w:rPr>
          <w:rFonts w:hint="eastAsia" w:cs="Times New Roman"/>
          <w:bCs/>
          <w:sz w:val="32"/>
          <w:szCs w:val="32"/>
          <w:lang w:eastAsia="zh-CN"/>
        </w:rPr>
        <w:t>。</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（1）数量指标。</w:t>
      </w:r>
      <w:r>
        <w:rPr>
          <w:rFonts w:hint="eastAsia" w:cs="Times New Roman"/>
          <w:sz w:val="32"/>
          <w:szCs w:val="32"/>
          <w:lang w:eastAsia="zh-CN"/>
        </w:rPr>
        <w:t>已经覆盖我乡</w:t>
      </w:r>
      <w:r>
        <w:rPr>
          <w:rFonts w:hint="eastAsia" w:cs="Times New Roman"/>
          <w:sz w:val="32"/>
          <w:szCs w:val="32"/>
          <w:lang w:val="en-US" w:eastAsia="zh-CN"/>
        </w:rPr>
        <w:t>各村（社区）</w:t>
      </w:r>
      <w:r>
        <w:rPr>
          <w:rFonts w:hint="eastAsia" w:cs="Times New Roman"/>
          <w:sz w:val="32"/>
          <w:szCs w:val="32"/>
          <w:lang w:eastAsia="zh-CN"/>
        </w:rPr>
        <w:t>，送出</w:t>
      </w:r>
      <w:r>
        <w:rPr>
          <w:rFonts w:hint="eastAsia" w:cs="Times New Roman"/>
          <w:sz w:val="32"/>
          <w:szCs w:val="32"/>
          <w:lang w:val="en-US" w:eastAsia="zh-CN"/>
        </w:rPr>
        <w:t>十</w:t>
      </w:r>
      <w:r>
        <w:rPr>
          <w:rFonts w:hint="eastAsia" w:cs="Times New Roman"/>
          <w:sz w:val="32"/>
          <w:szCs w:val="32"/>
          <w:lang w:eastAsia="zh-CN"/>
        </w:rPr>
        <w:t>场演出。</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（2）质量指标。活动任务完成率100%</w:t>
      </w:r>
      <w:r>
        <w:rPr>
          <w:rFonts w:hint="eastAsia" w:cs="Times New Roman"/>
          <w:sz w:val="32"/>
          <w:szCs w:val="32"/>
          <w:lang w:eastAsia="zh-CN"/>
        </w:rPr>
        <w:t>。</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（3）时效指标。按时完成率100%</w:t>
      </w:r>
      <w:r>
        <w:rPr>
          <w:rFonts w:hint="eastAsia" w:cs="Times New Roman"/>
          <w:sz w:val="32"/>
          <w:szCs w:val="32"/>
          <w:lang w:eastAsia="zh-CN"/>
        </w:rPr>
        <w:t>。</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（4）成本指标。场次补助成本</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t>1</w:t>
      </w:r>
      <w:r>
        <w:rPr>
          <w:rFonts w:hint="eastAsia" w:cs="Times New Roman"/>
          <w:sz w:val="32"/>
          <w:szCs w:val="32"/>
          <w:lang w:val="en-US" w:eastAsia="zh-CN"/>
        </w:rPr>
        <w:t>5</w:t>
      </w:r>
      <w:r>
        <w:rPr>
          <w:rFonts w:hint="default" w:ascii="Times New Roman" w:hAnsi="Times New Roman" w:eastAsia="方正仿宋_GBK" w:cs="Times New Roman"/>
          <w:sz w:val="32"/>
          <w:szCs w:val="32"/>
        </w:rPr>
        <w:t>00元/场</w:t>
      </w:r>
      <w:r>
        <w:rPr>
          <w:rFonts w:hint="eastAsia" w:cs="Times New Roman"/>
          <w:sz w:val="32"/>
          <w:szCs w:val="32"/>
          <w:lang w:eastAsia="zh-CN"/>
        </w:rPr>
        <w:t>，完成指标100%。</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（1）经济效益。活跃农村文化生活，提升群众文化素质，推动乡村文化振兴发展。</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（2）社会效益。满足群众文化精神生活需要进一步满足</w:t>
      </w:r>
      <w:r>
        <w:rPr>
          <w:rFonts w:hint="eastAsia" w:cs="Times New Roman"/>
          <w:sz w:val="32"/>
          <w:szCs w:val="32"/>
          <w:lang w:eastAsia="zh-CN"/>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（3）生态效益。</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（4）可持续影响。活跃农村文化</w:t>
      </w:r>
      <w:r>
        <w:rPr>
          <w:rFonts w:hint="eastAsia" w:cs="Times New Roman"/>
          <w:sz w:val="32"/>
          <w:szCs w:val="32"/>
          <w:lang w:eastAsia="zh-CN"/>
        </w:rPr>
        <w:t>生活</w:t>
      </w:r>
      <w:r>
        <w:rPr>
          <w:rFonts w:hint="eastAsia" w:cs="Times New Roman"/>
          <w:sz w:val="32"/>
          <w:szCs w:val="32"/>
          <w:lang w:val="en-US" w:eastAsia="zh-CN"/>
        </w:rPr>
        <w:t>1年</w:t>
      </w:r>
      <w:r>
        <w:rPr>
          <w:rFonts w:hint="eastAsia" w:cs="Times New Roman"/>
          <w:sz w:val="32"/>
          <w:szCs w:val="32"/>
          <w:lang w:eastAsia="zh-CN"/>
        </w:rPr>
        <w:t>。</w:t>
      </w:r>
    </w:p>
    <w:p>
      <w:pPr>
        <w:spacing w:line="600" w:lineRule="exact"/>
        <w:ind w:firstLine="640" w:firstLineChars="200"/>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3.满意度指标完成情况分析。开展的文化演出、宣讲活动参与的居民满意度</w:t>
      </w:r>
      <w:r>
        <w:rPr>
          <w:rFonts w:hint="eastAsia" w:cs="Times New Roman"/>
          <w:sz w:val="32"/>
          <w:szCs w:val="32"/>
          <w:lang w:val="en-US" w:eastAsia="zh-CN"/>
        </w:rPr>
        <w:t>93</w:t>
      </w:r>
      <w:r>
        <w:rPr>
          <w:rFonts w:hint="default" w:ascii="Times New Roman" w:hAnsi="Times New Roman" w:eastAsia="方正仿宋_GBK" w:cs="Times New Roman"/>
          <w:sz w:val="32"/>
          <w:szCs w:val="32"/>
        </w:rPr>
        <w:t>%</w:t>
      </w:r>
      <w:r>
        <w:rPr>
          <w:rFonts w:hint="eastAsia" w:cs="Times New Roman"/>
          <w:sz w:val="32"/>
          <w:szCs w:val="32"/>
          <w:lang w:eastAsia="zh-CN"/>
        </w:rPr>
        <w:t>。</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88</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themeColor="text1"/>
          <w:spacing w:val="0"/>
          <w:sz w:val="32"/>
          <w:szCs w:val="32"/>
          <w:lang w:val="en-US" w:eastAsia="zh-CN"/>
          <w14:textFill>
            <w14:solidFill>
              <w14:schemeClr w14:val="tx1"/>
            </w14:solidFill>
          </w14:textFill>
        </w:rPr>
        <w:t>良</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eastAsia" w:eastAsia="方正黑体_GBK" w:cs="Times New Roman"/>
          <w:bCs/>
          <w:sz w:val="32"/>
          <w:szCs w:val="32"/>
          <w:lang w:eastAsia="zh-CN"/>
        </w:rPr>
        <w:t>四</w:t>
      </w:r>
      <w:r>
        <w:rPr>
          <w:rFonts w:hint="default" w:ascii="Times New Roman" w:hAnsi="Times New Roman" w:eastAsia="方正黑体_GBK" w:cs="Times New Roman"/>
          <w:bCs/>
          <w:sz w:val="32"/>
          <w:szCs w:val="32"/>
        </w:rPr>
        <w:t>、其他需要说明的问题</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cs="Times New Roman"/>
          <w:sz w:val="32"/>
          <w:szCs w:val="32"/>
          <w:lang w:eastAsia="zh-CN"/>
        </w:rPr>
        <w:t>因项目资料还未整理完毕，尚未拨款，拟加快</w:t>
      </w:r>
      <w:r>
        <w:rPr>
          <w:rFonts w:hint="default" w:ascii="Times New Roman" w:hAnsi="Times New Roman" w:eastAsia="方正仿宋_GBK" w:cs="Times New Roman"/>
          <w:sz w:val="32"/>
          <w:szCs w:val="32"/>
        </w:rPr>
        <w:t>拨款审签程序</w:t>
      </w:r>
      <w:r>
        <w:rPr>
          <w:rFonts w:hint="eastAsia" w:ascii="Times New Roman" w:cs="Times New Roman"/>
          <w:sz w:val="32"/>
          <w:szCs w:val="32"/>
          <w:lang w:eastAsia="zh-CN"/>
        </w:rPr>
        <w:t>。</w:t>
      </w:r>
    </w:p>
    <w:p>
      <w:pPr>
        <w:pStyle w:val="2"/>
        <w:rPr>
          <w:rFonts w:hint="default"/>
          <w:lang w:eastAsia="zh-CN"/>
        </w:rPr>
      </w:pPr>
    </w:p>
    <w:p>
      <w:pPr>
        <w:pStyle w:val="2"/>
      </w:pPr>
    </w:p>
    <w:p>
      <w:pPr>
        <w:jc w:val="center"/>
        <w:rPr>
          <w:rFonts w:hint="eastAsia"/>
          <w:sz w:val="32"/>
          <w:szCs w:val="32"/>
          <w:lang w:val="en-US" w:eastAsia="zh-CN"/>
        </w:rPr>
      </w:pPr>
      <w:r>
        <w:rPr>
          <w:rFonts w:hint="eastAsia"/>
          <w:sz w:val="32"/>
          <w:szCs w:val="32"/>
          <w:lang w:val="en-US" w:eastAsia="zh-CN"/>
        </w:rPr>
        <w:t xml:space="preserve">                  奉节县康坪乡人民政府</w:t>
      </w:r>
    </w:p>
    <w:p>
      <w:pPr>
        <w:pStyle w:val="2"/>
        <w:jc w:val="center"/>
        <w:rPr>
          <w:rFonts w:hint="default"/>
          <w:sz w:val="32"/>
          <w:szCs w:val="32"/>
          <w:lang w:val="en-US" w:eastAsia="zh-CN"/>
        </w:rPr>
      </w:pPr>
      <w:r>
        <w:rPr>
          <w:rFonts w:hint="eastAsia"/>
          <w:sz w:val="32"/>
          <w:szCs w:val="32"/>
          <w:lang w:val="en-US" w:eastAsia="zh-CN"/>
        </w:rPr>
        <w:t xml:space="preserve">                  </w:t>
      </w:r>
      <w:r>
        <w:rPr>
          <w:rFonts w:hint="eastAsia" w:ascii="Times New Roman" w:hAnsi="Times New Roman" w:eastAsia="方正仿宋_GBK" w:cs="Times New Roman"/>
          <w:color w:val="auto"/>
          <w:kern w:val="2"/>
          <w:sz w:val="32"/>
          <w:szCs w:val="32"/>
          <w:lang w:val="en-US" w:eastAsia="zh-CN" w:bidi="ar-SA"/>
        </w:rPr>
        <w:t>2023年3月15日</w:t>
      </w:r>
    </w:p>
    <w:sectPr>
      <w:pgSz w:w="11906" w:h="16838"/>
      <w:pgMar w:top="2098" w:right="1474" w:bottom="1984" w:left="158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OTczODk4ZmVlYjVlMmI2ZDI0MGQyMjc2ZTViOTIifQ=="/>
  </w:docVars>
  <w:rsids>
    <w:rsidRoot w:val="75524FA0"/>
    <w:rsid w:val="026738AF"/>
    <w:rsid w:val="0374238F"/>
    <w:rsid w:val="123357E1"/>
    <w:rsid w:val="12CE7CDD"/>
    <w:rsid w:val="12F64B6E"/>
    <w:rsid w:val="1C060721"/>
    <w:rsid w:val="1ED107F2"/>
    <w:rsid w:val="20795A06"/>
    <w:rsid w:val="209459C7"/>
    <w:rsid w:val="22205764"/>
    <w:rsid w:val="22373D52"/>
    <w:rsid w:val="234F23BF"/>
    <w:rsid w:val="26414C9A"/>
    <w:rsid w:val="29BF1089"/>
    <w:rsid w:val="2BEB6DE3"/>
    <w:rsid w:val="2D622251"/>
    <w:rsid w:val="306F6B3F"/>
    <w:rsid w:val="32995303"/>
    <w:rsid w:val="38BF2D9E"/>
    <w:rsid w:val="390B2ECA"/>
    <w:rsid w:val="3EF07B45"/>
    <w:rsid w:val="46B868DE"/>
    <w:rsid w:val="480D3429"/>
    <w:rsid w:val="4A1452FF"/>
    <w:rsid w:val="4CA66CB4"/>
    <w:rsid w:val="515353BC"/>
    <w:rsid w:val="54136627"/>
    <w:rsid w:val="54FB77E7"/>
    <w:rsid w:val="55C74453"/>
    <w:rsid w:val="5C100AE1"/>
    <w:rsid w:val="5C4B0E72"/>
    <w:rsid w:val="5E413CEA"/>
    <w:rsid w:val="5F3D3700"/>
    <w:rsid w:val="651346D9"/>
    <w:rsid w:val="666B658D"/>
    <w:rsid w:val="6671147A"/>
    <w:rsid w:val="67530DBD"/>
    <w:rsid w:val="67A015E6"/>
    <w:rsid w:val="69733305"/>
    <w:rsid w:val="7355410F"/>
    <w:rsid w:val="75524FA0"/>
    <w:rsid w:val="76415493"/>
    <w:rsid w:val="787C7F4E"/>
    <w:rsid w:val="7EA5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1"/>
    <w:basedOn w:val="4"/>
    <w:next w:val="5"/>
    <w:qFormat/>
    <w:uiPriority w:val="0"/>
    <w:pPr>
      <w:keepNext w:val="0"/>
      <w:keepLines w:val="0"/>
      <w:spacing w:beforeLines="0" w:beforeAutospacing="0" w:afterLines="0" w:afterAutospacing="0" w:line="600" w:lineRule="exact"/>
      <w:ind w:firstLine="880" w:firstLineChars="200"/>
      <w:jc w:val="left"/>
      <w:outlineLvl w:val="0"/>
    </w:pPr>
    <w:rPr>
      <w:rFonts w:eastAsia="方正黑体_GBK" w:asciiTheme="minorAscii" w:hAnsiTheme="minorAscii"/>
      <w:b w:val="0"/>
      <w:kern w:val="44"/>
    </w:rPr>
  </w:style>
  <w:style w:type="paragraph" w:styleId="5">
    <w:name w:val="heading 2"/>
    <w:basedOn w:val="3"/>
    <w:next w:val="1"/>
    <w:semiHidden/>
    <w:unhideWhenUsed/>
    <w:qFormat/>
    <w:uiPriority w:val="0"/>
    <w:pPr>
      <w:keepNext w:val="0"/>
      <w:keepLines w:val="0"/>
      <w:spacing w:beforeLines="0" w:beforeAutospacing="0" w:afterLines="0" w:afterAutospacing="0" w:line="600" w:lineRule="exact"/>
      <w:outlineLvl w:val="1"/>
    </w:pPr>
    <w:rPr>
      <w:rFonts w:ascii="Arial" w:hAnsi="Arial" w:eastAsia="方正楷体_GBK"/>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8">
    <w:name w:val="公文标题"/>
    <w:basedOn w:val="4"/>
    <w:next w:val="3"/>
    <w:qFormat/>
    <w:uiPriority w:val="0"/>
    <w:pPr>
      <w:spacing w:line="600" w:lineRule="exact"/>
    </w:pPr>
    <w:rPr>
      <w:rFonts w:eastAsia="方正小标宋_GBK" w:asciiTheme="minorAscii" w:hAnsiTheme="minorAscii"/>
      <w:b w:val="0"/>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759</Characters>
  <Lines>0</Lines>
  <Paragraphs>0</Paragraphs>
  <TotalTime>24</TotalTime>
  <ScaleCrop>false</ScaleCrop>
  <LinksUpToDate>false</LinksUpToDate>
  <CharactersWithSpaces>796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2023-03-13T03:32:00Z</dcterms:created>
  <dc:creator>一只蕾蕾</dc:creator>
  <cp:lastModifiedBy>Annan</cp:lastModifiedBy>
  <cp:lastPrinted>2023-03-14T01:53:00Z</cp:lastPrinted>
  <dcterms:modified xsi:type="dcterms:W3CDTF">2023-03-30T12:16:50Z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4469BC902766489AB93ACE6DAB960A47</vt:lpwstr>
  </property>
</Properties>
</file>